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E871" w14:textId="77777777" w:rsidR="00675779" w:rsidRPr="009655C2" w:rsidRDefault="00675779" w:rsidP="006D59FA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197802A9" w14:textId="101C3721" w:rsidR="00675779" w:rsidRPr="009655C2" w:rsidRDefault="00675779" w:rsidP="006D59FA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9655C2">
        <w:rPr>
          <w:rFonts w:ascii="Arial" w:hAnsi="Arial" w:cs="Arial"/>
          <w:b/>
          <w:sz w:val="22"/>
          <w:szCs w:val="22"/>
        </w:rPr>
        <w:t xml:space="preserve">PRAWO OCHRONY ŚRODOWISKA </w:t>
      </w:r>
    </w:p>
    <w:p w14:paraId="2C0ABC14" w14:textId="59886CF1" w:rsidR="00675779" w:rsidRPr="009655C2" w:rsidRDefault="00675779" w:rsidP="006D59FA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</w:rPr>
      </w:pPr>
      <w:r w:rsidRPr="009655C2">
        <w:rPr>
          <w:rFonts w:ascii="Arial" w:hAnsi="Arial" w:cs="Arial"/>
          <w:bCs/>
          <w:sz w:val="22"/>
          <w:szCs w:val="22"/>
        </w:rPr>
        <w:t xml:space="preserve">Kierunek </w:t>
      </w:r>
      <w:r w:rsidR="00BD1D00" w:rsidRPr="009655C2">
        <w:rPr>
          <w:rFonts w:ascii="Arial" w:hAnsi="Arial" w:cs="Arial"/>
          <w:bCs/>
          <w:sz w:val="22"/>
          <w:szCs w:val="22"/>
        </w:rPr>
        <w:t>Prawo</w:t>
      </w:r>
      <w:r w:rsidRPr="009655C2">
        <w:rPr>
          <w:rFonts w:ascii="Arial" w:hAnsi="Arial" w:cs="Arial"/>
          <w:bCs/>
          <w:sz w:val="22"/>
          <w:szCs w:val="22"/>
        </w:rPr>
        <w:t xml:space="preserve"> Stacjonarn</w:t>
      </w:r>
      <w:r w:rsidR="00BD1D00" w:rsidRPr="009655C2">
        <w:rPr>
          <w:rFonts w:ascii="Arial" w:hAnsi="Arial" w:cs="Arial"/>
          <w:bCs/>
          <w:sz w:val="22"/>
          <w:szCs w:val="22"/>
        </w:rPr>
        <w:t>e</w:t>
      </w:r>
    </w:p>
    <w:p w14:paraId="05ED7D10" w14:textId="4F87B025" w:rsidR="00700190" w:rsidRPr="009655C2" w:rsidRDefault="00700190" w:rsidP="006D59FA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</w:rPr>
      </w:pPr>
      <w:r w:rsidRPr="009655C2">
        <w:rPr>
          <w:rFonts w:ascii="Arial" w:hAnsi="Arial" w:cs="Arial"/>
          <w:bCs/>
          <w:sz w:val="22"/>
          <w:szCs w:val="22"/>
        </w:rPr>
        <w:t>Rok akad. 202</w:t>
      </w:r>
      <w:r w:rsidR="00BD1D00" w:rsidRPr="009655C2">
        <w:rPr>
          <w:rFonts w:ascii="Arial" w:hAnsi="Arial" w:cs="Arial"/>
          <w:bCs/>
          <w:sz w:val="22"/>
          <w:szCs w:val="22"/>
        </w:rPr>
        <w:t>3</w:t>
      </w:r>
      <w:r w:rsidRPr="009655C2">
        <w:rPr>
          <w:rFonts w:ascii="Arial" w:hAnsi="Arial" w:cs="Arial"/>
          <w:bCs/>
          <w:sz w:val="22"/>
          <w:szCs w:val="22"/>
        </w:rPr>
        <w:t>/202</w:t>
      </w:r>
      <w:r w:rsidR="00BD1D00" w:rsidRPr="009655C2">
        <w:rPr>
          <w:rFonts w:ascii="Arial" w:hAnsi="Arial" w:cs="Arial"/>
          <w:bCs/>
          <w:sz w:val="22"/>
          <w:szCs w:val="22"/>
        </w:rPr>
        <w:t>4</w:t>
      </w:r>
      <w:r w:rsidRPr="009655C2">
        <w:rPr>
          <w:rFonts w:ascii="Arial" w:hAnsi="Arial" w:cs="Arial"/>
          <w:bCs/>
          <w:sz w:val="22"/>
          <w:szCs w:val="22"/>
        </w:rPr>
        <w:t>/</w:t>
      </w:r>
      <w:r w:rsidR="00BD1D00" w:rsidRPr="009655C2">
        <w:rPr>
          <w:rFonts w:ascii="Arial" w:hAnsi="Arial" w:cs="Arial"/>
          <w:bCs/>
          <w:sz w:val="22"/>
          <w:szCs w:val="22"/>
        </w:rPr>
        <w:t>zima</w:t>
      </w:r>
    </w:p>
    <w:p w14:paraId="6445FBAC" w14:textId="6BD4D76A" w:rsidR="00855961" w:rsidRPr="009655C2" w:rsidRDefault="00855961" w:rsidP="006D59FA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14:paraId="5F58E6DB" w14:textId="67C2FC27" w:rsidR="00855961" w:rsidRPr="009655C2" w:rsidRDefault="00855961" w:rsidP="006D59FA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14:paraId="5D49B1E8" w14:textId="423976D6" w:rsidR="00855961" w:rsidRPr="009655C2" w:rsidRDefault="00855961" w:rsidP="00D40D3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655C2">
        <w:rPr>
          <w:rFonts w:ascii="Arial" w:hAnsi="Arial" w:cs="Arial"/>
          <w:b/>
          <w:sz w:val="22"/>
          <w:szCs w:val="22"/>
          <w:u w:val="single"/>
        </w:rPr>
        <w:t xml:space="preserve">ZASADY, PRZEBIEG EGZAMINU, KRYTERIA OCENY </w:t>
      </w:r>
    </w:p>
    <w:p w14:paraId="3190C370" w14:textId="77777777" w:rsidR="006D59FA" w:rsidRPr="009655C2" w:rsidRDefault="006D59FA" w:rsidP="00D40D3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C02AAC" w14:textId="308D113D" w:rsidR="00855961" w:rsidRPr="009655C2" w:rsidRDefault="00855961" w:rsidP="00D40D3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>Egzamin</w:t>
      </w:r>
      <w:r w:rsidR="00D40D36" w:rsidRPr="009655C2">
        <w:rPr>
          <w:rFonts w:ascii="Arial" w:hAnsi="Arial" w:cs="Arial"/>
          <w:sz w:val="22"/>
          <w:szCs w:val="22"/>
        </w:rPr>
        <w:t xml:space="preserve"> pisemny, test</w:t>
      </w:r>
      <w:r w:rsidRPr="009655C2">
        <w:rPr>
          <w:rFonts w:ascii="Arial" w:hAnsi="Arial" w:cs="Arial"/>
          <w:sz w:val="22"/>
          <w:szCs w:val="22"/>
        </w:rPr>
        <w:t xml:space="preserve"> </w:t>
      </w:r>
      <w:r w:rsidR="002F4270" w:rsidRPr="00B223B6">
        <w:rPr>
          <w:rFonts w:ascii="Arial" w:hAnsi="Arial" w:cs="Arial"/>
          <w:b/>
          <w:bCs/>
          <w:color w:val="FF0000"/>
          <w:sz w:val="22"/>
          <w:szCs w:val="22"/>
        </w:rPr>
        <w:t>(</w:t>
      </w:r>
      <w:r w:rsidR="003D5BA1">
        <w:rPr>
          <w:rFonts w:ascii="Arial" w:hAnsi="Arial" w:cs="Arial"/>
          <w:b/>
          <w:bCs/>
          <w:color w:val="FF0000"/>
          <w:sz w:val="22"/>
          <w:szCs w:val="22"/>
        </w:rPr>
        <w:t>8</w:t>
      </w:r>
      <w:r w:rsidR="002F4270" w:rsidRPr="00B223B6">
        <w:rPr>
          <w:rFonts w:ascii="Arial" w:hAnsi="Arial" w:cs="Arial"/>
          <w:b/>
          <w:bCs/>
          <w:color w:val="FF0000"/>
          <w:sz w:val="22"/>
          <w:szCs w:val="22"/>
        </w:rPr>
        <w:t xml:space="preserve"> pytań jednokrotnego wyboru i </w:t>
      </w:r>
      <w:r w:rsidR="003D5BA1">
        <w:rPr>
          <w:rFonts w:ascii="Arial" w:hAnsi="Arial" w:cs="Arial"/>
          <w:b/>
          <w:bCs/>
          <w:color w:val="FF0000"/>
          <w:sz w:val="22"/>
          <w:szCs w:val="22"/>
        </w:rPr>
        <w:t>8</w:t>
      </w:r>
      <w:r w:rsidR="002F4270" w:rsidRPr="00B223B6">
        <w:rPr>
          <w:rFonts w:ascii="Arial" w:hAnsi="Arial" w:cs="Arial"/>
          <w:b/>
          <w:bCs/>
          <w:color w:val="FF0000"/>
          <w:sz w:val="22"/>
          <w:szCs w:val="22"/>
        </w:rPr>
        <w:t xml:space="preserve"> pytań wielokrotnego wyboru)</w:t>
      </w:r>
      <w:r w:rsidR="00BF3470" w:rsidRPr="00B223B6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0AC442FA" w14:textId="77777777" w:rsidR="00D40D36" w:rsidRPr="009655C2" w:rsidRDefault="00D40D36" w:rsidP="00D40D36">
      <w:pPr>
        <w:rPr>
          <w:rFonts w:ascii="Arial" w:hAnsi="Arial" w:cs="Arial"/>
          <w:sz w:val="22"/>
          <w:szCs w:val="22"/>
        </w:rPr>
      </w:pPr>
    </w:p>
    <w:p w14:paraId="00E2F594" w14:textId="0409E5DF" w:rsidR="00D40D36" w:rsidRPr="009655C2" w:rsidRDefault="00D40D36" w:rsidP="00D40D36">
      <w:pPr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>TERMINY</w:t>
      </w:r>
    </w:p>
    <w:p w14:paraId="1D32D1A7" w14:textId="336AFC25" w:rsidR="00D40D36" w:rsidRPr="009655C2" w:rsidRDefault="00D40D36" w:rsidP="00D40D36">
      <w:pPr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 xml:space="preserve">a) termin zerowy: </w:t>
      </w:r>
      <w:r w:rsidRPr="009655C2">
        <w:rPr>
          <w:rStyle w:val="Pogrubienie"/>
          <w:rFonts w:ascii="Arial" w:hAnsi="Arial" w:cs="Arial"/>
          <w:sz w:val="22"/>
          <w:szCs w:val="22"/>
        </w:rPr>
        <w:t xml:space="preserve">26.01.2024, aula nr </w:t>
      </w:r>
      <w:r w:rsidR="006C34B9">
        <w:rPr>
          <w:rStyle w:val="Pogrubienie"/>
          <w:rFonts w:ascii="Arial" w:hAnsi="Arial" w:cs="Arial"/>
          <w:sz w:val="22"/>
          <w:szCs w:val="22"/>
        </w:rPr>
        <w:t>7</w:t>
      </w:r>
      <w:r w:rsidRPr="009655C2">
        <w:rPr>
          <w:rStyle w:val="Pogrubienie"/>
          <w:rFonts w:ascii="Arial" w:hAnsi="Arial" w:cs="Arial"/>
          <w:sz w:val="22"/>
          <w:szCs w:val="22"/>
        </w:rPr>
        <w:t>, godz. 1</w:t>
      </w:r>
      <w:r w:rsidR="00EF0AB2">
        <w:rPr>
          <w:rStyle w:val="Pogrubienie"/>
          <w:rFonts w:ascii="Arial" w:hAnsi="Arial" w:cs="Arial"/>
          <w:sz w:val="22"/>
          <w:szCs w:val="22"/>
        </w:rPr>
        <w:t>4</w:t>
      </w:r>
      <w:r w:rsidRPr="009655C2">
        <w:rPr>
          <w:rStyle w:val="Pogrubienie"/>
          <w:rFonts w:ascii="Arial" w:hAnsi="Arial" w:cs="Arial"/>
          <w:sz w:val="22"/>
          <w:szCs w:val="22"/>
        </w:rPr>
        <w:t>.00</w:t>
      </w:r>
    </w:p>
    <w:p w14:paraId="41A1C08B" w14:textId="6FFEC3D8" w:rsidR="00D40D36" w:rsidRPr="009655C2" w:rsidRDefault="00D40D36" w:rsidP="00D40D36">
      <w:pPr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>b) termin właściwy</w:t>
      </w:r>
      <w:r w:rsidR="00EF0AB2">
        <w:rPr>
          <w:rFonts w:ascii="Arial" w:hAnsi="Arial" w:cs="Arial"/>
          <w:sz w:val="22"/>
          <w:szCs w:val="22"/>
        </w:rPr>
        <w:t>:</w:t>
      </w:r>
      <w:r w:rsidRPr="009655C2">
        <w:rPr>
          <w:rFonts w:ascii="Arial" w:hAnsi="Arial" w:cs="Arial"/>
          <w:sz w:val="22"/>
          <w:szCs w:val="22"/>
        </w:rPr>
        <w:t xml:space="preserve"> </w:t>
      </w:r>
      <w:r w:rsidRPr="009655C2">
        <w:rPr>
          <w:rStyle w:val="Pogrubienie"/>
          <w:rFonts w:ascii="Arial" w:hAnsi="Arial" w:cs="Arial"/>
          <w:sz w:val="22"/>
          <w:szCs w:val="22"/>
        </w:rPr>
        <w:t>9.02.2024, aula nr 7 i 8, godz. 13.00</w:t>
      </w:r>
    </w:p>
    <w:p w14:paraId="368CF573" w14:textId="77777777" w:rsidR="00855961" w:rsidRPr="009655C2" w:rsidRDefault="00855961" w:rsidP="00D40D3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B10468" w14:textId="1EA5E49C" w:rsidR="00855961" w:rsidRPr="009655C2" w:rsidRDefault="00855961" w:rsidP="00D40D3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>Maksymalna liczba punktów jaką można uzyskać to 16.</w:t>
      </w:r>
      <w:r w:rsidR="00316C58" w:rsidRPr="009655C2">
        <w:rPr>
          <w:rFonts w:ascii="Arial" w:hAnsi="Arial" w:cs="Arial"/>
          <w:sz w:val="22"/>
          <w:szCs w:val="22"/>
        </w:rPr>
        <w:t xml:space="preserve"> </w:t>
      </w:r>
      <w:r w:rsidR="00711332" w:rsidRPr="00711332">
        <w:rPr>
          <w:rFonts w:ascii="Arial" w:hAnsi="Arial" w:cs="Arial"/>
          <w:sz w:val="22"/>
          <w:szCs w:val="22"/>
        </w:rPr>
        <w:t>Za każdą poprawną odpowiedź uzyskuje się 1 (jeden) punkt.</w:t>
      </w:r>
      <w:r w:rsidR="00711332">
        <w:rPr>
          <w:rFonts w:ascii="Arial" w:hAnsi="Arial" w:cs="Arial"/>
          <w:sz w:val="22"/>
          <w:szCs w:val="22"/>
        </w:rPr>
        <w:t xml:space="preserve"> </w:t>
      </w:r>
      <w:r w:rsidR="00711332" w:rsidRPr="00711332">
        <w:rPr>
          <w:rFonts w:ascii="Arial" w:hAnsi="Arial" w:cs="Arial"/>
          <w:sz w:val="22"/>
          <w:szCs w:val="22"/>
        </w:rPr>
        <w:t>Egzamin rozpoczyna omówienie przez egzaminatora zasad jego przeprowadzenia. Następnie studenci są dzieleni na grupy i otrzymują pytania, na które udzielają odpowiedzi. Podczas egzaminu studentowi nie wolno korzystać z żadnych pomocy.</w:t>
      </w:r>
    </w:p>
    <w:p w14:paraId="4D69BAC6" w14:textId="77777777" w:rsidR="00D40D36" w:rsidRPr="009655C2" w:rsidRDefault="00D40D36" w:rsidP="00D40D3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CD72E4" w14:textId="7C5C4FAB" w:rsidR="00855961" w:rsidRPr="009655C2" w:rsidRDefault="00855961" w:rsidP="00D40D36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 xml:space="preserve">Czas trwania </w:t>
      </w:r>
      <w:r w:rsidRPr="00336220">
        <w:rPr>
          <w:rFonts w:ascii="Arial" w:hAnsi="Arial" w:cs="Arial"/>
          <w:sz w:val="22"/>
          <w:szCs w:val="22"/>
        </w:rPr>
        <w:t xml:space="preserve">egzaminu – </w:t>
      </w:r>
      <w:r w:rsidR="000603F6" w:rsidRPr="00336220">
        <w:rPr>
          <w:rFonts w:ascii="Arial" w:hAnsi="Arial" w:cs="Arial"/>
          <w:sz w:val="22"/>
          <w:szCs w:val="22"/>
        </w:rPr>
        <w:t>2</w:t>
      </w:r>
      <w:r w:rsidRPr="00336220">
        <w:rPr>
          <w:rFonts w:ascii="Arial" w:hAnsi="Arial" w:cs="Arial"/>
          <w:sz w:val="22"/>
          <w:szCs w:val="22"/>
        </w:rPr>
        <w:t>0 minut.</w:t>
      </w:r>
    </w:p>
    <w:p w14:paraId="76129F41" w14:textId="169B7F66" w:rsidR="00675779" w:rsidRPr="009655C2" w:rsidRDefault="00675779" w:rsidP="00D40D36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C131FD" w14:textId="6EC487AE" w:rsidR="006D59FA" w:rsidRPr="009655C2" w:rsidRDefault="006D59FA" w:rsidP="00D40D3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655C2">
        <w:rPr>
          <w:rFonts w:ascii="Arial" w:hAnsi="Arial" w:cs="Arial"/>
          <w:b/>
          <w:sz w:val="22"/>
          <w:szCs w:val="22"/>
          <w:u w:val="single"/>
        </w:rPr>
        <w:t xml:space="preserve">WYKAZ ZAGADNIEŃ OBJĘTYCH ZAKRESEM EGZAMINU </w:t>
      </w:r>
    </w:p>
    <w:p w14:paraId="66733050" w14:textId="77777777" w:rsidR="006D59FA" w:rsidRPr="009655C2" w:rsidRDefault="006D59FA" w:rsidP="00D40D36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DB338D" w14:textId="40D2A75A" w:rsidR="00BF3470" w:rsidRPr="009655C2" w:rsidRDefault="00BF3470" w:rsidP="00D40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 xml:space="preserve">1. Podstawowe pojęcia z zakresu prawa środowiska (prawna definicja środowiska i jego ochrony). </w:t>
      </w:r>
    </w:p>
    <w:p w14:paraId="1C8E46F4" w14:textId="6C6AFE9C" w:rsidR="00BF3470" w:rsidRPr="009655C2" w:rsidRDefault="00BF3470" w:rsidP="00D40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>2. Źródła prawa środowiska (konstytucyjne podstawy ochrony środowiska, źródła prawa    wewnętrznego krajowego, inne źródła prawa środowiska)</w:t>
      </w:r>
    </w:p>
    <w:p w14:paraId="1944D197" w14:textId="77777777" w:rsidR="00BF3470" w:rsidRPr="009655C2" w:rsidRDefault="00BF3470" w:rsidP="00D40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 xml:space="preserve"> 3. Zasady prawa ochrony środowiska </w:t>
      </w:r>
    </w:p>
    <w:p w14:paraId="1F99BB5A" w14:textId="2772AA1A" w:rsidR="00BF3470" w:rsidRPr="009655C2" w:rsidRDefault="00BF3470" w:rsidP="00D40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 xml:space="preserve"> 4. Uprawnienia przysługujące w odniesieniu do środowiska (prawo do korzystania ze</w:t>
      </w:r>
      <w:r w:rsidR="00D40D36" w:rsidRPr="009655C2">
        <w:rPr>
          <w:rFonts w:ascii="Arial" w:hAnsi="Arial" w:cs="Arial"/>
          <w:sz w:val="22"/>
          <w:szCs w:val="22"/>
        </w:rPr>
        <w:t xml:space="preserve"> </w:t>
      </w:r>
      <w:r w:rsidRPr="009655C2">
        <w:rPr>
          <w:rFonts w:ascii="Arial" w:hAnsi="Arial" w:cs="Arial"/>
          <w:sz w:val="22"/>
          <w:szCs w:val="22"/>
        </w:rPr>
        <w:t>środowiska, prawo do informacji o środowisku i jego ochronie, prawo do udziału w postępowaniach dotyczących środowiska)</w:t>
      </w:r>
    </w:p>
    <w:p w14:paraId="4800A33A" w14:textId="3D0AE56C" w:rsidR="00BF3470" w:rsidRPr="009655C2" w:rsidRDefault="00BF3470" w:rsidP="00D40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>5. Typy (rodzaje) instrumentów prawnych służących ochronie środowiska (instrumenty</w:t>
      </w:r>
      <w:r w:rsidR="00D40D36" w:rsidRPr="009655C2">
        <w:rPr>
          <w:rFonts w:ascii="Arial" w:hAnsi="Arial" w:cs="Arial"/>
          <w:sz w:val="22"/>
          <w:szCs w:val="22"/>
        </w:rPr>
        <w:t xml:space="preserve"> </w:t>
      </w:r>
      <w:r w:rsidRPr="009655C2">
        <w:rPr>
          <w:rFonts w:ascii="Arial" w:hAnsi="Arial" w:cs="Arial"/>
          <w:sz w:val="22"/>
          <w:szCs w:val="22"/>
        </w:rPr>
        <w:t>planistyczne, obszarowe, reglamentacyjne, finansowo-prawne; instrumenty o charakterze</w:t>
      </w:r>
      <w:r w:rsidR="00D40D36" w:rsidRPr="009655C2">
        <w:rPr>
          <w:rFonts w:ascii="Arial" w:hAnsi="Arial" w:cs="Arial"/>
          <w:sz w:val="22"/>
          <w:szCs w:val="22"/>
        </w:rPr>
        <w:t xml:space="preserve"> </w:t>
      </w:r>
      <w:r w:rsidRPr="009655C2">
        <w:rPr>
          <w:rFonts w:ascii="Arial" w:hAnsi="Arial" w:cs="Arial"/>
          <w:sz w:val="22"/>
          <w:szCs w:val="22"/>
        </w:rPr>
        <w:t>sankcyjnym)</w:t>
      </w:r>
    </w:p>
    <w:p w14:paraId="37BCC031" w14:textId="1DAB2E5B" w:rsidR="00BF3470" w:rsidRPr="009655C2" w:rsidRDefault="00BF3470" w:rsidP="00D40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>7. Problematyka środowiskowa w planowaniu i zagospodarowaniu przestrzennym   (zagospodarowanie przestrzenne i jego rola w ochronie środowiska; struktura planowania</w:t>
      </w:r>
      <w:r w:rsidR="00D40D36" w:rsidRPr="009655C2">
        <w:rPr>
          <w:rFonts w:ascii="Arial" w:hAnsi="Arial" w:cs="Arial"/>
          <w:sz w:val="22"/>
          <w:szCs w:val="22"/>
        </w:rPr>
        <w:t xml:space="preserve"> </w:t>
      </w:r>
      <w:r w:rsidRPr="009655C2">
        <w:rPr>
          <w:rFonts w:ascii="Arial" w:hAnsi="Arial" w:cs="Arial"/>
          <w:sz w:val="22"/>
          <w:szCs w:val="22"/>
        </w:rPr>
        <w:t>przestrzennego; planowanie na szczeblu krajowym, wojewódzkim</w:t>
      </w:r>
      <w:r w:rsidR="00D40D36" w:rsidRPr="009655C2">
        <w:rPr>
          <w:rFonts w:ascii="Arial" w:hAnsi="Arial" w:cs="Arial"/>
          <w:sz w:val="22"/>
          <w:szCs w:val="22"/>
        </w:rPr>
        <w:t xml:space="preserve"> </w:t>
      </w:r>
      <w:r w:rsidRPr="009655C2">
        <w:rPr>
          <w:rFonts w:ascii="Arial" w:hAnsi="Arial" w:cs="Arial"/>
          <w:sz w:val="22"/>
          <w:szCs w:val="22"/>
        </w:rPr>
        <w:t>oraz gminnym; strategiczna ocena oddziaływania na środowisko)</w:t>
      </w:r>
    </w:p>
    <w:p w14:paraId="79698A50" w14:textId="4AB98CEA" w:rsidR="00BF3470" w:rsidRPr="009655C2" w:rsidRDefault="00BF3470" w:rsidP="00D40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>8. Problematyka środowiskowa w działalności inwestycyjnej (wybrane zagadnienia ochrony   środowiska w procesie budowlanym, ocena oddziaływania przedsięwzięcia na środowisko, obszar ograniczonego użytkowania)</w:t>
      </w:r>
    </w:p>
    <w:p w14:paraId="3EC03673" w14:textId="7C658E94" w:rsidR="00BF3470" w:rsidRPr="009655C2" w:rsidRDefault="00BF3470" w:rsidP="00D40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>9. Prawne instrumenty ochrony przyrody (ochrona obszarowa - park narodowy, rezerwat</w:t>
      </w:r>
      <w:r w:rsidR="00D40D36" w:rsidRPr="009655C2">
        <w:rPr>
          <w:rFonts w:ascii="Arial" w:hAnsi="Arial" w:cs="Arial"/>
          <w:sz w:val="22"/>
          <w:szCs w:val="22"/>
        </w:rPr>
        <w:t xml:space="preserve"> </w:t>
      </w:r>
      <w:r w:rsidRPr="009655C2">
        <w:rPr>
          <w:rFonts w:ascii="Arial" w:hAnsi="Arial" w:cs="Arial"/>
          <w:sz w:val="22"/>
          <w:szCs w:val="22"/>
        </w:rPr>
        <w:t>przyrody, park krajobrazowy, obszar Natura 2000; powszechna ochrona drzew i krzewów; instrumenty finansowo-prawne)</w:t>
      </w:r>
    </w:p>
    <w:p w14:paraId="274D5F10" w14:textId="39E9CBA5" w:rsidR="00BF3470" w:rsidRPr="009655C2" w:rsidRDefault="00BF3470" w:rsidP="00D40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>10. Gospodarowanie geologicznymi zasobami środowiska (sytuacja prawna złóż kopalin</w:t>
      </w:r>
      <w:r w:rsidR="00D40D36" w:rsidRPr="009655C2">
        <w:rPr>
          <w:rFonts w:ascii="Arial" w:hAnsi="Arial" w:cs="Arial"/>
          <w:sz w:val="22"/>
          <w:szCs w:val="22"/>
        </w:rPr>
        <w:t xml:space="preserve"> </w:t>
      </w:r>
      <w:r w:rsidRPr="009655C2">
        <w:rPr>
          <w:rFonts w:ascii="Arial" w:hAnsi="Arial" w:cs="Arial"/>
          <w:sz w:val="22"/>
          <w:szCs w:val="22"/>
        </w:rPr>
        <w:t>i innych fragmentów wnętrza ziemi. Koncesje i postępowanie koncesyjne</w:t>
      </w:r>
      <w:r w:rsidR="00D40D36" w:rsidRPr="009655C2">
        <w:rPr>
          <w:rFonts w:ascii="Arial" w:hAnsi="Arial" w:cs="Arial"/>
          <w:sz w:val="22"/>
          <w:szCs w:val="22"/>
        </w:rPr>
        <w:t>. I</w:t>
      </w:r>
      <w:r w:rsidRPr="009655C2">
        <w:rPr>
          <w:rFonts w:ascii="Arial" w:hAnsi="Arial" w:cs="Arial"/>
          <w:sz w:val="22"/>
          <w:szCs w:val="22"/>
        </w:rPr>
        <w:t>nstrumenty finansowo-prawne)</w:t>
      </w:r>
    </w:p>
    <w:p w14:paraId="0CF828D9" w14:textId="53308E55" w:rsidR="00BF3470" w:rsidRPr="009655C2" w:rsidRDefault="00BF3470" w:rsidP="00D40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>12. Gospodarowanie wodami (korzystanie z wód; ważniejsze prawne</w:t>
      </w:r>
      <w:r w:rsidR="00D40D36" w:rsidRPr="009655C2">
        <w:rPr>
          <w:rFonts w:ascii="Arial" w:hAnsi="Arial" w:cs="Arial"/>
          <w:sz w:val="22"/>
          <w:szCs w:val="22"/>
        </w:rPr>
        <w:t xml:space="preserve"> </w:t>
      </w:r>
      <w:r w:rsidRPr="009655C2">
        <w:rPr>
          <w:rFonts w:ascii="Arial" w:hAnsi="Arial" w:cs="Arial"/>
          <w:sz w:val="22"/>
          <w:szCs w:val="22"/>
        </w:rPr>
        <w:t>instrumenty ochrony wód – reglamentacyjne, obszarowe i finansowo prawne)</w:t>
      </w:r>
    </w:p>
    <w:p w14:paraId="6B5DFD94" w14:textId="687AF75A" w:rsidR="00BF3470" w:rsidRPr="009655C2" w:rsidRDefault="00BF3470" w:rsidP="00D40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lastRenderedPageBreak/>
        <w:t xml:space="preserve">13. Ochrona powietrza (ważniejsze prawne instrumenty ochrony </w:t>
      </w:r>
      <w:r w:rsidR="00D40D36" w:rsidRPr="009655C2">
        <w:rPr>
          <w:rFonts w:ascii="Arial" w:hAnsi="Arial" w:cs="Arial"/>
          <w:sz w:val="22"/>
          <w:szCs w:val="22"/>
        </w:rPr>
        <w:t>powietrza na szczeblu krajowym i lokalnym)</w:t>
      </w:r>
    </w:p>
    <w:p w14:paraId="20F753F7" w14:textId="08D12381" w:rsidR="00BF3470" w:rsidRPr="009655C2" w:rsidRDefault="00BF3470" w:rsidP="00D40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655C2">
        <w:rPr>
          <w:rFonts w:ascii="Arial" w:hAnsi="Arial" w:cs="Arial"/>
          <w:sz w:val="22"/>
          <w:szCs w:val="22"/>
        </w:rPr>
        <w:t>14. Ochrona środowiska przed odpadami (odpady i ich rodzaje; ważniejsze prawne instrumenty     gospodarowania odpadami; utrzymanie porządku i czystości w gminach)</w:t>
      </w:r>
    </w:p>
    <w:p w14:paraId="30C02618" w14:textId="77777777" w:rsidR="00675779" w:rsidRPr="009655C2" w:rsidRDefault="00675779" w:rsidP="00D40D36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3042A21D" w14:textId="02AB3593" w:rsidR="00675779" w:rsidRPr="009655C2" w:rsidRDefault="00675779" w:rsidP="00D40D3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D3305C4" w14:textId="29712758" w:rsidR="00442984" w:rsidRPr="009655C2" w:rsidRDefault="00442984" w:rsidP="00D40D3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4FF1E2D" w14:textId="7A35A1ED" w:rsidR="00442984" w:rsidRPr="009655C2" w:rsidRDefault="00442984" w:rsidP="00D40D3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7691EB6B" w14:textId="77777777" w:rsidR="00442984" w:rsidRPr="009655C2" w:rsidRDefault="00442984" w:rsidP="00D40D36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D5BA59A" w14:textId="47A2514E" w:rsidR="00442984" w:rsidRPr="009655C2" w:rsidRDefault="00442984" w:rsidP="00D40D36">
      <w:pPr>
        <w:pStyle w:val="NormalnyWeb"/>
        <w:spacing w:before="0" w:beforeAutospacing="0" w:after="0" w:afterAutospacing="0"/>
        <w:jc w:val="righ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9655C2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dr </w:t>
      </w:r>
      <w:r w:rsidR="00FD2B93" w:rsidRPr="009655C2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hab. Grzegorz Dobrowolski, prof. UŚ </w:t>
      </w:r>
    </w:p>
    <w:p w14:paraId="47680AE5" w14:textId="77777777" w:rsidR="00355F97" w:rsidRPr="009655C2" w:rsidRDefault="00355F97" w:rsidP="00D40D36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sz w:val="22"/>
          <w:szCs w:val="22"/>
        </w:rPr>
      </w:pPr>
      <w:r w:rsidRPr="009655C2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Zespół studiów nad prawem górniczym i ochrony środowiska </w:t>
      </w:r>
    </w:p>
    <w:p w14:paraId="35FB784C" w14:textId="77777777" w:rsidR="00442984" w:rsidRPr="009655C2" w:rsidRDefault="00442984" w:rsidP="006D59FA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sectPr w:rsidR="00442984" w:rsidRPr="009655C2" w:rsidSect="008D7CC1">
      <w:headerReference w:type="default" r:id="rId10"/>
      <w:pgSz w:w="11906" w:h="16838"/>
      <w:pgMar w:top="540" w:right="110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B756" w14:textId="77777777" w:rsidR="008D7CC1" w:rsidRDefault="008D7CC1" w:rsidP="00675779">
      <w:r>
        <w:separator/>
      </w:r>
    </w:p>
  </w:endnote>
  <w:endnote w:type="continuationSeparator" w:id="0">
    <w:p w14:paraId="0E063FDC" w14:textId="77777777" w:rsidR="008D7CC1" w:rsidRDefault="008D7CC1" w:rsidP="0067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1411" w14:textId="77777777" w:rsidR="008D7CC1" w:rsidRDefault="008D7CC1" w:rsidP="00675779">
      <w:r>
        <w:separator/>
      </w:r>
    </w:p>
  </w:footnote>
  <w:footnote w:type="continuationSeparator" w:id="0">
    <w:p w14:paraId="4E8CCFC9" w14:textId="77777777" w:rsidR="008D7CC1" w:rsidRDefault="008D7CC1" w:rsidP="0067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080552"/>
      <w:docPartObj>
        <w:docPartGallery w:val="Page Numbers (Margins)"/>
        <w:docPartUnique/>
      </w:docPartObj>
    </w:sdtPr>
    <w:sdtContent>
      <w:p w14:paraId="2D72363F" w14:textId="281BEDF7" w:rsidR="00442984" w:rsidRDefault="0044298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4252CF" wp14:editId="641FC9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9682862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F9E8D" w14:textId="77777777" w:rsidR="00442984" w:rsidRDefault="0044298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4252CF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56F9E8D" w14:textId="77777777" w:rsidR="00442984" w:rsidRDefault="0044298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65A"/>
    <w:multiLevelType w:val="hybridMultilevel"/>
    <w:tmpl w:val="8C96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CDE"/>
    <w:multiLevelType w:val="hybridMultilevel"/>
    <w:tmpl w:val="6B02A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6612"/>
    <w:multiLevelType w:val="hybridMultilevel"/>
    <w:tmpl w:val="84F8BA2A"/>
    <w:lvl w:ilvl="0" w:tplc="55229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75793">
    <w:abstractNumId w:val="0"/>
  </w:num>
  <w:num w:numId="2" w16cid:durableId="2035185085">
    <w:abstractNumId w:val="2"/>
  </w:num>
  <w:num w:numId="3" w16cid:durableId="247807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7E0NTIxMbMwMjFT0lEKTi0uzszPAykwNKoFAFzP2k4tAAAA"/>
  </w:docVars>
  <w:rsids>
    <w:rsidRoot w:val="00675779"/>
    <w:rsid w:val="000603F6"/>
    <w:rsid w:val="0006385A"/>
    <w:rsid w:val="00136FFB"/>
    <w:rsid w:val="001467B0"/>
    <w:rsid w:val="001F1C38"/>
    <w:rsid w:val="002B0F39"/>
    <w:rsid w:val="002F4270"/>
    <w:rsid w:val="00316C58"/>
    <w:rsid w:val="00336220"/>
    <w:rsid w:val="00355F97"/>
    <w:rsid w:val="00376484"/>
    <w:rsid w:val="003D5BA1"/>
    <w:rsid w:val="00442984"/>
    <w:rsid w:val="00475DF1"/>
    <w:rsid w:val="004E103C"/>
    <w:rsid w:val="00574D23"/>
    <w:rsid w:val="00675779"/>
    <w:rsid w:val="006C34B9"/>
    <w:rsid w:val="006D59FA"/>
    <w:rsid w:val="00700190"/>
    <w:rsid w:val="00711332"/>
    <w:rsid w:val="00730781"/>
    <w:rsid w:val="00751A92"/>
    <w:rsid w:val="00855961"/>
    <w:rsid w:val="008D7CC1"/>
    <w:rsid w:val="009369E3"/>
    <w:rsid w:val="00942E09"/>
    <w:rsid w:val="009655C2"/>
    <w:rsid w:val="00A1458C"/>
    <w:rsid w:val="00AD2BD0"/>
    <w:rsid w:val="00B223B6"/>
    <w:rsid w:val="00B80E7B"/>
    <w:rsid w:val="00BC2110"/>
    <w:rsid w:val="00BD1D00"/>
    <w:rsid w:val="00BF3470"/>
    <w:rsid w:val="00CA1DD2"/>
    <w:rsid w:val="00CC65A0"/>
    <w:rsid w:val="00CE0662"/>
    <w:rsid w:val="00D40D36"/>
    <w:rsid w:val="00E625F5"/>
    <w:rsid w:val="00EF0AB2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86A0F"/>
  <w15:chartTrackingRefBased/>
  <w15:docId w15:val="{88CAB85D-A637-49CE-984D-00B2B7E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5779"/>
    <w:rPr>
      <w:color w:val="0000FF"/>
      <w:u w:val="single"/>
    </w:rPr>
  </w:style>
  <w:style w:type="character" w:styleId="Odwoanieprzypisudolnego">
    <w:name w:val="footnote reference"/>
    <w:semiHidden/>
    <w:rsid w:val="00675779"/>
    <w:rPr>
      <w:vertAlign w:val="superscript"/>
    </w:rPr>
  </w:style>
  <w:style w:type="character" w:customStyle="1" w:styleId="citation-linevalidity-valid">
    <w:name w:val="citation-line validity-valid"/>
    <w:basedOn w:val="Domylnaczcionkaakapitu"/>
    <w:rsid w:val="00675779"/>
  </w:style>
  <w:style w:type="paragraph" w:styleId="Akapitzlist">
    <w:name w:val="List Paragraph"/>
    <w:basedOn w:val="Normalny"/>
    <w:uiPriority w:val="34"/>
    <w:qFormat/>
    <w:rsid w:val="0067577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74D2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4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98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4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98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4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B64BBED99BB4289F25DDF83FAB315" ma:contentTypeVersion="2" ma:contentTypeDescription="Utwórz nowy dokument." ma:contentTypeScope="" ma:versionID="a0d4004c5d1d7c8b3f9de8578a36a949">
  <xsd:schema xmlns:xsd="http://www.w3.org/2001/XMLSchema" xmlns:xs="http://www.w3.org/2001/XMLSchema" xmlns:p="http://schemas.microsoft.com/office/2006/metadata/properties" xmlns:ns2="67944d9a-e17e-4845-b3bd-679c0a272833" targetNamespace="http://schemas.microsoft.com/office/2006/metadata/properties" ma:root="true" ma:fieldsID="4fe27e78d5e47fef1af264b0583b2dd5" ns2:_="">
    <xsd:import namespace="67944d9a-e17e-4845-b3bd-679c0a272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44d9a-e17e-4845-b3bd-679c0a272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F6F3A-3B6A-43AB-BAE9-8A2583E77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44d9a-e17e-4845-b3bd-679c0a272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EE8F2-0EF4-4856-AFB5-A9B8BD2B4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88CC96-AD82-4F1A-AFEB-033C49D33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Radecka</dc:creator>
  <cp:keywords/>
  <dc:description/>
  <cp:lastModifiedBy>Ewa Radecka</cp:lastModifiedBy>
  <cp:revision>33</cp:revision>
  <dcterms:created xsi:type="dcterms:W3CDTF">2023-04-05T10:46:00Z</dcterms:created>
  <dcterms:modified xsi:type="dcterms:W3CDTF">2024-01-18T06:45:00Z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0x010100B11B64BBED99BB4289F25DDF83FAB315</vt:lpwstr>
  </property>
</Properties>
</file>